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</w:t>
      </w:r>
      <w:proofErr w:type="spellStart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Токсовское</w:t>
      </w:r>
      <w:proofErr w:type="spellEnd"/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городское поселение»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977BD1" w:rsidRPr="00977BD1" w:rsidRDefault="00977BD1" w:rsidP="00977BD1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</w:p>
    <w:p w:rsidR="00977BD1" w:rsidRPr="00977BD1" w:rsidRDefault="00977BD1" w:rsidP="00977BD1">
      <w:pPr>
        <w:tabs>
          <w:tab w:val="left" w:pos="6705"/>
        </w:tabs>
        <w:ind w:right="-4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____26.03.2015_______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№__60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</w:p>
    <w:p w:rsidR="00977BD1" w:rsidRPr="00977BD1" w:rsidRDefault="00977BD1" w:rsidP="00977BD1">
      <w:pPr>
        <w:tabs>
          <w:tab w:val="left" w:pos="6705"/>
        </w:tabs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Pr="00977BD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п. Токсово</w:t>
      </w:r>
      <w:r w:rsidRPr="00977BD1"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  <w:t xml:space="preserve">       №_</w:t>
      </w:r>
    </w:p>
    <w:p w:rsidR="00B67CC0" w:rsidRDefault="00A93459" w:rsidP="00B67CC0">
      <w:pPr>
        <w:pStyle w:val="20"/>
        <w:shd w:val="clear" w:color="auto" w:fill="auto"/>
        <w:tabs>
          <w:tab w:val="left" w:pos="2342"/>
          <w:tab w:val="right" w:pos="4565"/>
        </w:tabs>
        <w:spacing w:before="0"/>
        <w:ind w:left="567" w:right="5520" w:firstLine="0"/>
        <w:rPr>
          <w:sz w:val="24"/>
          <w:szCs w:val="24"/>
        </w:rPr>
      </w:pPr>
      <w:r w:rsidRPr="00977BD1">
        <w:rPr>
          <w:sz w:val="24"/>
          <w:szCs w:val="24"/>
        </w:rPr>
        <w:t>О подготов</w:t>
      </w:r>
      <w:r w:rsidR="00977BD1">
        <w:rPr>
          <w:sz w:val="24"/>
          <w:szCs w:val="24"/>
        </w:rPr>
        <w:t xml:space="preserve">ке проекта о внесении изменений в правила </w:t>
      </w:r>
      <w:r w:rsidRPr="00977BD1">
        <w:rPr>
          <w:sz w:val="24"/>
          <w:szCs w:val="24"/>
        </w:rPr>
        <w:t xml:space="preserve">землепользования и застройки МО </w:t>
      </w:r>
    </w:p>
    <w:p w:rsidR="007601A3" w:rsidRPr="00977BD1" w:rsidRDefault="00A93459" w:rsidP="00B67CC0">
      <w:pPr>
        <w:pStyle w:val="20"/>
        <w:shd w:val="clear" w:color="auto" w:fill="auto"/>
        <w:tabs>
          <w:tab w:val="left" w:pos="2342"/>
          <w:tab w:val="right" w:pos="4565"/>
        </w:tabs>
        <w:spacing w:before="0"/>
        <w:ind w:left="567" w:right="5520" w:firstLine="0"/>
        <w:rPr>
          <w:sz w:val="24"/>
          <w:szCs w:val="24"/>
        </w:rPr>
      </w:pPr>
      <w:r w:rsidRPr="00977BD1">
        <w:rPr>
          <w:sz w:val="24"/>
          <w:szCs w:val="24"/>
        </w:rPr>
        <w:t>«</w:t>
      </w:r>
      <w:proofErr w:type="spellStart"/>
      <w:r w:rsidRPr="00977BD1">
        <w:rPr>
          <w:sz w:val="24"/>
          <w:szCs w:val="24"/>
        </w:rPr>
        <w:t>Токсовское</w:t>
      </w:r>
      <w:proofErr w:type="spellEnd"/>
      <w:r w:rsidRPr="00977BD1">
        <w:rPr>
          <w:sz w:val="24"/>
          <w:szCs w:val="24"/>
        </w:rPr>
        <w:t xml:space="preserve"> городское поселение»</w:t>
      </w:r>
    </w:p>
    <w:p w:rsidR="007601A3" w:rsidRPr="00977BD1" w:rsidRDefault="00A93459" w:rsidP="0041709B">
      <w:pPr>
        <w:pStyle w:val="20"/>
        <w:shd w:val="clear" w:color="auto" w:fill="auto"/>
        <w:spacing w:before="0" w:after="240"/>
        <w:ind w:left="567" w:right="5520" w:firstLine="0"/>
        <w:rPr>
          <w:sz w:val="24"/>
          <w:szCs w:val="24"/>
        </w:rPr>
      </w:pPr>
      <w:r w:rsidRPr="00977BD1">
        <w:rPr>
          <w:sz w:val="24"/>
          <w:szCs w:val="24"/>
        </w:rPr>
        <w:t>Всеволожского муниципального района Ленинградской области</w:t>
      </w:r>
    </w:p>
    <w:p w:rsidR="007601A3" w:rsidRDefault="00977BD1" w:rsidP="00977BD1">
      <w:pPr>
        <w:pStyle w:val="20"/>
        <w:shd w:val="clear" w:color="auto" w:fill="auto"/>
        <w:spacing w:before="0"/>
        <w:ind w:left="426" w:hanging="26"/>
        <w:jc w:val="both"/>
      </w:pPr>
      <w:r>
        <w:t xml:space="preserve">       </w:t>
      </w:r>
      <w:r w:rsidR="00A93459">
        <w:t xml:space="preserve">В соответствии с Градостроительным кодексом Российской Федерации, Земельным кодексом Российской Федерации, частью 3 статьи 4 Федерального закона от 29Л2.2004 </w:t>
      </w:r>
      <w:r w:rsidR="00A93459">
        <w:rPr>
          <w:lang w:val="en-US" w:eastAsia="en-US" w:bidi="en-US"/>
        </w:rPr>
        <w:t>N</w:t>
      </w:r>
      <w:r w:rsidR="00A93459" w:rsidRPr="0041709B">
        <w:rPr>
          <w:lang w:eastAsia="en-US" w:bidi="en-US"/>
        </w:rPr>
        <w:t xml:space="preserve"> </w:t>
      </w:r>
      <w:r w:rsidR="00A93459">
        <w:t>191-ФЗ "О введении в действие Градостроительного кодекса Российской Федерации", Уставом МО «</w:t>
      </w:r>
      <w:proofErr w:type="spellStart"/>
      <w:r w:rsidR="00A93459">
        <w:t>Токсовское</w:t>
      </w:r>
      <w:proofErr w:type="spellEnd"/>
      <w:r w:rsidR="00A93459">
        <w:t xml:space="preserve"> городское поселение» Всеволожского муниципального района Ленинградской области, Правилами землепользования и застройки МО «</w:t>
      </w:r>
      <w:proofErr w:type="spellStart"/>
      <w:r w:rsidR="00A93459">
        <w:t>Токсовское</w:t>
      </w:r>
      <w:proofErr w:type="spellEnd"/>
      <w:r w:rsidR="00A93459">
        <w:t xml:space="preserve"> городское поселение» Всеволожского муниципального района Ленинградской области, утвержденными решением Совета депутатов МО «</w:t>
      </w:r>
      <w:proofErr w:type="spellStart"/>
      <w:r w:rsidR="00A93459">
        <w:t>Токсовское</w:t>
      </w:r>
      <w:proofErr w:type="spellEnd"/>
      <w:r w:rsidR="00A93459">
        <w:t xml:space="preserve"> городское поселение» Всеволожского муниципального района Ленинградской области №26 от 22 июля 2014 года «Об утверждении Правил землепользования и застройки МО «</w:t>
      </w:r>
      <w:proofErr w:type="spellStart"/>
      <w:r w:rsidR="00A93459">
        <w:t>Токсовское</w:t>
      </w:r>
      <w:proofErr w:type="spellEnd"/>
      <w:r w:rsidR="00A93459">
        <w:t xml:space="preserve"> городское поселение» Всеволожского муниципального района Ленинградской области» в целях создания условий для устойчивого развития и планировки территорий муниципального образования,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администрация муниципального образования «</w:t>
      </w:r>
      <w:proofErr w:type="spellStart"/>
      <w:r w:rsidR="00A93459">
        <w:t>Токсовское</w:t>
      </w:r>
      <w:proofErr w:type="spellEnd"/>
      <w:r w:rsidR="00A93459">
        <w:t xml:space="preserve"> городское поселение» Всеволожского муниципального района Ленинградской области,</w:t>
      </w:r>
    </w:p>
    <w:p w:rsidR="007601A3" w:rsidRDefault="00A93459" w:rsidP="00977BD1">
      <w:pPr>
        <w:pStyle w:val="20"/>
        <w:shd w:val="clear" w:color="auto" w:fill="auto"/>
        <w:spacing w:before="0"/>
        <w:ind w:left="426" w:hanging="26"/>
      </w:pPr>
      <w:r>
        <w:t>ПОСТАН</w:t>
      </w:r>
      <w:r w:rsidR="00977BD1">
        <w:t>ОВЛЯЕТ:</w:t>
      </w:r>
    </w:p>
    <w:p w:rsidR="00977BD1" w:rsidRDefault="00977BD1">
      <w:pPr>
        <w:pStyle w:val="20"/>
        <w:shd w:val="clear" w:color="auto" w:fill="auto"/>
        <w:spacing w:before="0"/>
        <w:ind w:firstLine="0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977BD1">
      <w:pPr>
        <w:pStyle w:val="20"/>
        <w:shd w:val="clear" w:color="auto" w:fill="auto"/>
        <w:tabs>
          <w:tab w:val="left" w:pos="624"/>
        </w:tabs>
        <w:spacing w:before="0"/>
        <w:ind w:firstLine="0"/>
        <w:jc w:val="both"/>
      </w:pPr>
    </w:p>
    <w:p w:rsidR="00977BD1" w:rsidRDefault="00977BD1" w:rsidP="00B67CC0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700"/>
        <w:jc w:val="both"/>
      </w:pPr>
      <w:r>
        <w:t>Внести предложения физических лиц о внесении изменений в текстовую часть Правил землепользования и застройки МО «</w:t>
      </w:r>
      <w:proofErr w:type="spellStart"/>
      <w:r>
        <w:t>Токсовское</w:t>
      </w:r>
      <w:proofErr w:type="spellEnd"/>
      <w:r>
        <w:t xml:space="preserve"> городское поселение», утвержденных решением Совета депутатов МО «</w:t>
      </w:r>
      <w:proofErr w:type="spellStart"/>
      <w:r>
        <w:t>Токсовское</w:t>
      </w:r>
      <w:proofErr w:type="spellEnd"/>
      <w:r>
        <w:t xml:space="preserve"> городское поселение» Всеволожского муниципального района Ленинградской области №26 от 22 июля 2014 года «Об утверждении Правил землепользования и застройки МО «</w:t>
      </w:r>
      <w:proofErr w:type="spellStart"/>
      <w:r>
        <w:t>Токсовское</w:t>
      </w:r>
      <w:proofErr w:type="spellEnd"/>
      <w:r>
        <w:t xml:space="preserve"> городское поселение» Всеволожского муниципального района Ленинградской области» Ленинградской области (далее - Правила), согласно Приложению № 1.</w:t>
      </w:r>
    </w:p>
    <w:p w:rsidR="00977BD1" w:rsidRDefault="00977BD1" w:rsidP="00977BD1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700"/>
        <w:jc w:val="both"/>
      </w:pPr>
      <w:r>
        <w:t>Отделу земельно-имущественных отношений МО «</w:t>
      </w:r>
      <w:proofErr w:type="spellStart"/>
      <w:r>
        <w:t>Токсовское</w:t>
      </w:r>
      <w:proofErr w:type="spellEnd"/>
      <w:r>
        <w:t xml:space="preserve"> городское поселение» Всеволожского муниципального района Ленинградской области:</w:t>
      </w:r>
    </w:p>
    <w:p w:rsidR="00977BD1" w:rsidRDefault="00977BD1" w:rsidP="00977BD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/>
        <w:ind w:left="700" w:firstLine="0"/>
        <w:jc w:val="both"/>
      </w:pPr>
      <w:r>
        <w:t>Обеспечить подготовку проекта о внесении изменений в Правила.</w:t>
      </w:r>
    </w:p>
    <w:p w:rsidR="00977BD1" w:rsidRDefault="00977BD1" w:rsidP="00977BD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/>
        <w:ind w:left="700" w:firstLine="0"/>
        <w:jc w:val="both"/>
      </w:pPr>
      <w:r>
        <w:t>Осуществить проверку проекта о внесении изменений в Правила на соответствие требованиям действующего законодательства.</w:t>
      </w:r>
    </w:p>
    <w:p w:rsidR="00977BD1" w:rsidRDefault="00977BD1" w:rsidP="00977BD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/>
        <w:ind w:left="700" w:firstLine="0"/>
        <w:jc w:val="both"/>
      </w:pPr>
      <w:r>
        <w:t>В срок не более чем 10 рабочих дней известить заявителей,</w:t>
      </w:r>
    </w:p>
    <w:p w:rsidR="00977BD1" w:rsidRDefault="00977BD1" w:rsidP="00977BD1">
      <w:pPr>
        <w:pStyle w:val="20"/>
        <w:shd w:val="clear" w:color="auto" w:fill="auto"/>
        <w:spacing w:before="0"/>
        <w:ind w:right="240" w:firstLine="0"/>
        <w:jc w:val="right"/>
      </w:pPr>
      <w:r>
        <w:t>обратившихся с предложениями о внесении изменений в Правила.</w:t>
      </w:r>
    </w:p>
    <w:p w:rsidR="00977BD1" w:rsidRDefault="00977BD1" w:rsidP="00977BD1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before="0"/>
        <w:ind w:left="700" w:firstLine="0"/>
        <w:jc w:val="both"/>
      </w:pPr>
      <w:r>
        <w:t>Внести изменения в текстовую часть Правил в соответствии с требованиями действующего законодательства.</w:t>
      </w:r>
    </w:p>
    <w:p w:rsidR="00977BD1" w:rsidRDefault="00977BD1" w:rsidP="00977BD1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700"/>
        <w:jc w:val="both"/>
      </w:pPr>
      <w:r>
        <w:t>Сектору по связям с общественностью и социальной работе опубликовать настоящее постановление в газете «Вести Токсово» и на официальном сайте МО «</w:t>
      </w:r>
      <w:proofErr w:type="spellStart"/>
      <w:r>
        <w:t>Токсовское</w:t>
      </w:r>
      <w:proofErr w:type="spellEnd"/>
      <w:r>
        <w:t xml:space="preserve"> городское поселение» не позднее 10 дней со дня его подписания.</w:t>
      </w:r>
    </w:p>
    <w:p w:rsidR="00977BD1" w:rsidRDefault="00977BD1" w:rsidP="00977BD1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700"/>
        <w:jc w:val="both"/>
      </w:pPr>
      <w:r>
        <w:t>Настоящее постановление вступает в силу со дня его официального опубликования.</w:t>
      </w:r>
    </w:p>
    <w:p w:rsidR="00977BD1" w:rsidRDefault="00977BD1" w:rsidP="00977BD1">
      <w:pPr>
        <w:pStyle w:val="20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1293"/>
        <w:ind w:left="700"/>
        <w:jc w:val="both"/>
      </w:pPr>
      <w:r>
        <w:t>Контроль за исполнением настоящего постановления оставляю за собой.</w:t>
      </w:r>
    </w:p>
    <w:p w:rsidR="00977BD1" w:rsidRDefault="00977BD1" w:rsidP="00977BD1">
      <w:pPr>
        <w:pStyle w:val="20"/>
        <w:shd w:val="clear" w:color="auto" w:fill="auto"/>
        <w:spacing w:before="0" w:line="280" w:lineRule="exact"/>
        <w:ind w:left="700"/>
        <w:jc w:val="both"/>
      </w:pPr>
      <w:r>
        <w:t xml:space="preserve">             </w:t>
      </w:r>
    </w:p>
    <w:p w:rsidR="00977BD1" w:rsidRDefault="00977BD1" w:rsidP="00977BD1">
      <w:pPr>
        <w:pStyle w:val="20"/>
        <w:shd w:val="clear" w:color="auto" w:fill="auto"/>
        <w:spacing w:before="0" w:line="280" w:lineRule="exact"/>
        <w:ind w:left="700"/>
        <w:jc w:val="both"/>
      </w:pPr>
    </w:p>
    <w:p w:rsidR="00977BD1" w:rsidRDefault="00977BD1" w:rsidP="00977BD1">
      <w:pPr>
        <w:pStyle w:val="20"/>
        <w:shd w:val="clear" w:color="auto" w:fill="auto"/>
        <w:spacing w:before="0" w:line="280" w:lineRule="exact"/>
        <w:ind w:left="700"/>
        <w:jc w:val="both"/>
      </w:pPr>
    </w:p>
    <w:p w:rsidR="00977BD1" w:rsidRDefault="00977BD1" w:rsidP="00977BD1">
      <w:pPr>
        <w:pStyle w:val="20"/>
        <w:shd w:val="clear" w:color="auto" w:fill="auto"/>
        <w:spacing w:before="0" w:line="280" w:lineRule="exact"/>
        <w:ind w:left="700"/>
        <w:jc w:val="both"/>
      </w:pPr>
    </w:p>
    <w:p w:rsidR="00977BD1" w:rsidRDefault="00977BD1" w:rsidP="00977BD1">
      <w:pPr>
        <w:pStyle w:val="20"/>
        <w:shd w:val="clear" w:color="auto" w:fill="auto"/>
        <w:spacing w:before="0"/>
        <w:ind w:firstLine="0"/>
        <w:sectPr w:rsidR="00977BD1" w:rsidSect="00977BD1">
          <w:footerReference w:type="default" r:id="rId7"/>
          <w:pgSz w:w="11900" w:h="16840"/>
          <w:pgMar w:top="567" w:right="985" w:bottom="993" w:left="711" w:header="0" w:footer="3" w:gutter="0"/>
          <w:cols w:space="720"/>
          <w:noEndnote/>
          <w:docGrid w:linePitch="360"/>
        </w:sectPr>
      </w:pPr>
      <w:r>
        <w:t xml:space="preserve">        Глава администрации                                                                         В.В. Кузнецов</w:t>
      </w:r>
    </w:p>
    <w:p w:rsidR="00B83D0F" w:rsidRPr="00B67CC0" w:rsidRDefault="00B83D0F" w:rsidP="00B83D0F">
      <w:pPr>
        <w:pStyle w:val="ab"/>
        <w:jc w:val="right"/>
        <w:rPr>
          <w:rStyle w:val="81"/>
          <w:rFonts w:eastAsia="Arial Unicode MS"/>
          <w:sz w:val="28"/>
          <w:szCs w:val="28"/>
        </w:rPr>
      </w:pPr>
      <w:r w:rsidRPr="00B67C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  <w:bookmarkStart w:id="0" w:name="bookmark1"/>
      <w:r w:rsidRPr="00B67CC0">
        <w:rPr>
          <w:rStyle w:val="81"/>
          <w:rFonts w:eastAsia="Arial Unicode MS"/>
          <w:sz w:val="28"/>
          <w:szCs w:val="28"/>
        </w:rPr>
        <w:t>№60</w:t>
      </w:r>
    </w:p>
    <w:p w:rsidR="00B83D0F" w:rsidRPr="00B67CC0" w:rsidRDefault="00B83D0F" w:rsidP="00B83D0F">
      <w:pPr>
        <w:pStyle w:val="ab"/>
        <w:jc w:val="right"/>
        <w:rPr>
          <w:rStyle w:val="81"/>
          <w:rFonts w:eastAsia="Arial Unicode MS"/>
          <w:sz w:val="28"/>
          <w:szCs w:val="28"/>
        </w:rPr>
      </w:pPr>
      <w:r w:rsidRPr="00B67CC0">
        <w:rPr>
          <w:rStyle w:val="81"/>
          <w:rFonts w:eastAsia="Arial Unicode MS"/>
          <w:sz w:val="28"/>
          <w:szCs w:val="28"/>
        </w:rPr>
        <w:t>От 26 марта 2015 года</w:t>
      </w:r>
    </w:p>
    <w:p w:rsidR="00B83D0F" w:rsidRDefault="00B83D0F" w:rsidP="00B83D0F">
      <w:pPr>
        <w:pStyle w:val="80"/>
        <w:shd w:val="clear" w:color="auto" w:fill="auto"/>
        <w:spacing w:after="843"/>
        <w:ind w:firstLine="1520"/>
        <w:rPr>
          <w:rStyle w:val="81"/>
        </w:rPr>
      </w:pPr>
    </w:p>
    <w:p w:rsidR="00B83D0F" w:rsidRDefault="00B83D0F" w:rsidP="00B83D0F">
      <w:pPr>
        <w:pStyle w:val="80"/>
        <w:shd w:val="clear" w:color="auto" w:fill="auto"/>
        <w:spacing w:after="843"/>
        <w:ind w:firstLine="1520"/>
        <w:jc w:val="center"/>
        <w:rPr>
          <w:sz w:val="28"/>
          <w:szCs w:val="28"/>
        </w:rPr>
      </w:pPr>
      <w:r w:rsidRPr="00B67CC0">
        <w:rPr>
          <w:rStyle w:val="81"/>
          <w:sz w:val="28"/>
          <w:szCs w:val="28"/>
        </w:rPr>
        <w:t>П</w:t>
      </w:r>
      <w:r w:rsidRPr="00B67CC0">
        <w:rPr>
          <w:sz w:val="28"/>
          <w:szCs w:val="28"/>
        </w:rPr>
        <w:t>ринятые предложения о внесении изменений в Правила землепользования и застройки МО «</w:t>
      </w:r>
      <w:proofErr w:type="spellStart"/>
      <w:r w:rsidRPr="00B67CC0">
        <w:rPr>
          <w:sz w:val="28"/>
          <w:szCs w:val="28"/>
        </w:rPr>
        <w:t>Токсовское</w:t>
      </w:r>
      <w:proofErr w:type="spellEnd"/>
      <w:r w:rsidRPr="00B67CC0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», утвержденные решением Совета </w:t>
      </w:r>
      <w:r w:rsidRPr="00B67CC0">
        <w:rPr>
          <w:sz w:val="28"/>
          <w:szCs w:val="28"/>
        </w:rPr>
        <w:t>депутатов МО «</w:t>
      </w:r>
      <w:proofErr w:type="spellStart"/>
      <w:r w:rsidRPr="00B67CC0">
        <w:rPr>
          <w:sz w:val="28"/>
          <w:szCs w:val="28"/>
        </w:rPr>
        <w:t>Токсовское</w:t>
      </w:r>
      <w:proofErr w:type="spellEnd"/>
      <w:r w:rsidRPr="00B67CC0">
        <w:rPr>
          <w:sz w:val="28"/>
          <w:szCs w:val="28"/>
        </w:rPr>
        <w:t xml:space="preserve"> городское</w:t>
      </w:r>
      <w:bookmarkStart w:id="1" w:name="bookmark2"/>
      <w:r>
        <w:rPr>
          <w:sz w:val="28"/>
          <w:szCs w:val="28"/>
        </w:rPr>
        <w:t xml:space="preserve"> </w:t>
      </w:r>
      <w:r w:rsidRPr="00B67CC0">
        <w:rPr>
          <w:sz w:val="28"/>
          <w:szCs w:val="28"/>
        </w:rPr>
        <w:t>поселение» от 22.07.2014 №26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"/>
        <w:gridCol w:w="3937"/>
        <w:gridCol w:w="5528"/>
      </w:tblGrid>
      <w:tr w:rsidR="00B83D0F" w:rsidTr="00215A98">
        <w:trPr>
          <w:trHeight w:hRule="exact" w:val="121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D0F" w:rsidRDefault="00B83D0F" w:rsidP="00215A98">
            <w:pPr>
              <w:pStyle w:val="20"/>
              <w:shd w:val="clear" w:color="auto" w:fill="auto"/>
              <w:spacing w:before="0" w:line="190" w:lineRule="exact"/>
              <w:ind w:left="240" w:firstLine="0"/>
              <w:rPr>
                <w:rStyle w:val="295pt"/>
                <w:sz w:val="24"/>
                <w:szCs w:val="24"/>
              </w:rPr>
            </w:pPr>
          </w:p>
          <w:p w:rsidR="00B83D0F" w:rsidRPr="001A3DAD" w:rsidRDefault="00B83D0F" w:rsidP="00215A98">
            <w:pPr>
              <w:pStyle w:val="20"/>
              <w:shd w:val="clear" w:color="auto" w:fill="auto"/>
              <w:spacing w:before="0" w:line="190" w:lineRule="exact"/>
              <w:ind w:left="240" w:firstLine="0"/>
              <w:rPr>
                <w:sz w:val="24"/>
                <w:szCs w:val="24"/>
              </w:rPr>
            </w:pPr>
            <w:r w:rsidRPr="001A3DAD">
              <w:rPr>
                <w:rStyle w:val="295pt"/>
                <w:sz w:val="24"/>
                <w:szCs w:val="24"/>
              </w:rPr>
              <w:t>№ п/п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D0F" w:rsidRDefault="00B83D0F" w:rsidP="00215A98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rStyle w:val="295pt"/>
                <w:sz w:val="24"/>
                <w:szCs w:val="24"/>
              </w:rPr>
            </w:pPr>
          </w:p>
          <w:p w:rsidR="00B83D0F" w:rsidRPr="001A3DAD" w:rsidRDefault="00B83D0F" w:rsidP="00215A98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1A3DAD">
              <w:rPr>
                <w:rStyle w:val="295pt"/>
                <w:sz w:val="24"/>
                <w:szCs w:val="24"/>
              </w:rPr>
              <w:t>Заявитель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D0F" w:rsidRPr="001A3DAD" w:rsidRDefault="00B83D0F" w:rsidP="00215A98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1A3DAD">
              <w:rPr>
                <w:rStyle w:val="295pt"/>
                <w:sz w:val="24"/>
                <w:szCs w:val="24"/>
              </w:rPr>
              <w:t>Предлагаемое изменение</w:t>
            </w:r>
          </w:p>
        </w:tc>
      </w:tr>
      <w:tr w:rsidR="00B83D0F" w:rsidTr="00215A98">
        <w:trPr>
          <w:trHeight w:hRule="exact" w:val="209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D0F" w:rsidRPr="001A3DAD" w:rsidRDefault="00B83D0F" w:rsidP="00215A98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  <w:rPr>
                <w:sz w:val="24"/>
                <w:szCs w:val="24"/>
              </w:rPr>
            </w:pPr>
            <w:r w:rsidRPr="001A3DAD">
              <w:rPr>
                <w:rStyle w:val="2ArialUnicodeMS95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A3DAD">
              <w:rPr>
                <w:rStyle w:val="2ArialNarrow9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3D0F" w:rsidRPr="001A3DAD" w:rsidRDefault="00B83D0F" w:rsidP="00215A98">
            <w:pPr>
              <w:pStyle w:val="20"/>
              <w:shd w:val="clear" w:color="auto" w:fill="auto"/>
              <w:spacing w:before="0" w:line="317" w:lineRule="exact"/>
              <w:ind w:left="160" w:firstLine="0"/>
              <w:rPr>
                <w:sz w:val="24"/>
                <w:szCs w:val="24"/>
              </w:rPr>
            </w:pPr>
            <w:proofErr w:type="spellStart"/>
            <w:r w:rsidRPr="001A3DAD">
              <w:rPr>
                <w:rStyle w:val="295pt"/>
                <w:sz w:val="24"/>
                <w:szCs w:val="24"/>
              </w:rPr>
              <w:t>Русинова</w:t>
            </w:r>
            <w:proofErr w:type="spellEnd"/>
            <w:r w:rsidRPr="001A3DAD">
              <w:rPr>
                <w:rStyle w:val="295pt"/>
                <w:sz w:val="24"/>
                <w:szCs w:val="24"/>
              </w:rPr>
              <w:t xml:space="preserve"> Е.А., Общественный совет при Администрации МО «</w:t>
            </w:r>
            <w:proofErr w:type="spellStart"/>
            <w:r w:rsidRPr="001A3DAD">
              <w:rPr>
                <w:rStyle w:val="295pt"/>
                <w:sz w:val="24"/>
                <w:szCs w:val="24"/>
              </w:rPr>
              <w:t>Токсовское</w:t>
            </w:r>
            <w:proofErr w:type="spellEnd"/>
            <w:r w:rsidRPr="001A3DAD">
              <w:rPr>
                <w:rStyle w:val="295pt"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D0F" w:rsidRPr="001A3DAD" w:rsidRDefault="00B83D0F" w:rsidP="00215A98">
            <w:pPr>
              <w:pStyle w:val="20"/>
              <w:shd w:val="clear" w:color="auto" w:fill="auto"/>
              <w:spacing w:before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1A3DAD">
              <w:rPr>
                <w:rStyle w:val="295pt"/>
                <w:sz w:val="24"/>
                <w:szCs w:val="24"/>
              </w:rPr>
              <w:t>Внесение в основные виды разрешенного использования для зоны Ж-1 видов разрешенного использования: «для рекреационных целей», «для целей благоустройства», «для эксплуатации индивидуального жилого дома», «для эксплуатации части индивидуального жилого дома»</w:t>
            </w:r>
          </w:p>
        </w:tc>
      </w:tr>
    </w:tbl>
    <w:p w:rsidR="00B83D0F" w:rsidRPr="00B67CC0" w:rsidRDefault="00B83D0F" w:rsidP="00B83D0F">
      <w:pPr>
        <w:pStyle w:val="80"/>
        <w:shd w:val="clear" w:color="auto" w:fill="auto"/>
        <w:spacing w:after="843"/>
        <w:ind w:firstLine="1520"/>
        <w:jc w:val="center"/>
        <w:rPr>
          <w:sz w:val="28"/>
          <w:szCs w:val="28"/>
        </w:rPr>
      </w:pPr>
    </w:p>
    <w:p w:rsidR="00B83D0F" w:rsidRPr="00B67CC0" w:rsidRDefault="00B83D0F" w:rsidP="00B83D0F">
      <w:pPr>
        <w:pStyle w:val="80"/>
        <w:shd w:val="clear" w:color="auto" w:fill="auto"/>
        <w:spacing w:after="843"/>
        <w:ind w:firstLine="1520"/>
        <w:rPr>
          <w:rStyle w:val="81"/>
          <w:sz w:val="28"/>
          <w:szCs w:val="28"/>
        </w:rPr>
      </w:pPr>
    </w:p>
    <w:p w:rsidR="00B83D0F" w:rsidRDefault="00B83D0F" w:rsidP="00B83D0F">
      <w:pPr>
        <w:framePr w:w="10728" w:wrap="notBeside" w:vAnchor="text" w:hAnchor="page" w:x="871" w:y="1573"/>
        <w:rPr>
          <w:sz w:val="2"/>
          <w:szCs w:val="2"/>
        </w:rPr>
      </w:pPr>
    </w:p>
    <w:bookmarkEnd w:id="0"/>
    <w:p w:rsidR="00B83D0F" w:rsidRDefault="00B83D0F" w:rsidP="00B83D0F">
      <w:pPr>
        <w:rPr>
          <w:sz w:val="2"/>
          <w:szCs w:val="2"/>
        </w:rPr>
      </w:pPr>
    </w:p>
    <w:p w:rsidR="00B83D0F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rPr>
          <w:sz w:val="2"/>
          <w:szCs w:val="2"/>
        </w:rPr>
      </w:pPr>
    </w:p>
    <w:p w:rsidR="00B83D0F" w:rsidRDefault="00B83D0F" w:rsidP="00B83D0F">
      <w:pPr>
        <w:rPr>
          <w:sz w:val="2"/>
          <w:szCs w:val="2"/>
        </w:rPr>
      </w:pPr>
    </w:p>
    <w:p w:rsidR="00B83D0F" w:rsidRDefault="00B83D0F" w:rsidP="00B83D0F">
      <w:pPr>
        <w:rPr>
          <w:sz w:val="2"/>
          <w:szCs w:val="2"/>
        </w:rPr>
      </w:pPr>
    </w:p>
    <w:p w:rsidR="00B83D0F" w:rsidRPr="001A3DAD" w:rsidRDefault="00B83D0F" w:rsidP="00B83D0F">
      <w:pPr>
        <w:tabs>
          <w:tab w:val="left" w:pos="27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B83D0F" w:rsidRPr="001A3DAD" w:rsidRDefault="00B83D0F" w:rsidP="00B83D0F">
      <w:pPr>
        <w:tabs>
          <w:tab w:val="left" w:pos="2775"/>
        </w:tabs>
        <w:rPr>
          <w:sz w:val="2"/>
          <w:szCs w:val="2"/>
        </w:rPr>
      </w:pPr>
    </w:p>
    <w:p w:rsidR="007601A3" w:rsidRDefault="00A93459">
      <w:pPr>
        <w:pStyle w:val="20"/>
        <w:shd w:val="clear" w:color="auto" w:fill="auto"/>
        <w:spacing w:before="0" w:line="280" w:lineRule="exact"/>
        <w:ind w:left="700"/>
        <w:jc w:val="both"/>
      </w:pPr>
      <w:r>
        <w:br w:type="page"/>
      </w:r>
      <w:bookmarkStart w:id="2" w:name="_GoBack"/>
      <w:bookmarkEnd w:id="2"/>
    </w:p>
    <w:sectPr w:rsidR="007601A3">
      <w:footerReference w:type="default" r:id="rId8"/>
      <w:pgSz w:w="11900" w:h="16840"/>
      <w:pgMar w:top="1067" w:right="462" w:bottom="2209" w:left="7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CF" w:rsidRDefault="00700CCF">
      <w:r>
        <w:separator/>
      </w:r>
    </w:p>
  </w:endnote>
  <w:endnote w:type="continuationSeparator" w:id="0">
    <w:p w:rsidR="00700CCF" w:rsidRDefault="007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A3" w:rsidRDefault="00700CC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.6pt;margin-top:786.2pt;width:76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601A3" w:rsidRDefault="007601A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1A3" w:rsidRDefault="007601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CF" w:rsidRDefault="00700CCF"/>
  </w:footnote>
  <w:footnote w:type="continuationSeparator" w:id="0">
    <w:p w:rsidR="00700CCF" w:rsidRDefault="00700C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F0551"/>
    <w:multiLevelType w:val="multilevel"/>
    <w:tmpl w:val="6C463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01A3"/>
    <w:rsid w:val="001A3DAD"/>
    <w:rsid w:val="0041709B"/>
    <w:rsid w:val="00700CCF"/>
    <w:rsid w:val="007601A3"/>
    <w:rsid w:val="00977BD1"/>
    <w:rsid w:val="00A93459"/>
    <w:rsid w:val="00B67CC0"/>
    <w:rsid w:val="00B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C8A909-AFCE-4548-BD72-D6A2354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3pt">
    <w:name w:val="Основной текст (6) + Интервал 3 pt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7">
    <w:name w:val="Основной текст (7)_"/>
    <w:basedOn w:val="a0"/>
    <w:link w:val="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-1pt">
    <w:name w:val="Основной текст (8) + 13 pt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840" w:line="0" w:lineRule="atLeast"/>
      <w:jc w:val="center"/>
      <w:outlineLvl w:val="0"/>
    </w:pPr>
    <w:rPr>
      <w:spacing w:val="100"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840" w:after="960" w:line="0" w:lineRule="atLeast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322" w:lineRule="exac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00" w:line="355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977B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7BD1"/>
    <w:rPr>
      <w:color w:val="000000"/>
    </w:rPr>
  </w:style>
  <w:style w:type="paragraph" w:styleId="a9">
    <w:name w:val="footer"/>
    <w:basedOn w:val="a"/>
    <w:link w:val="aa"/>
    <w:uiPriority w:val="99"/>
    <w:unhideWhenUsed/>
    <w:rsid w:val="00977B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7BD1"/>
    <w:rPr>
      <w:color w:val="000000"/>
    </w:rPr>
  </w:style>
  <w:style w:type="paragraph" w:styleId="ab">
    <w:name w:val="No Spacing"/>
    <w:uiPriority w:val="1"/>
    <w:qFormat/>
    <w:rsid w:val="00B67C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2015-09-23T07:47:00Z</dcterms:created>
  <dcterms:modified xsi:type="dcterms:W3CDTF">2015-09-23T11:52:00Z</dcterms:modified>
</cp:coreProperties>
</file>